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480A" w14:textId="79B74480" w:rsidR="0073542D" w:rsidRPr="009F6CBB" w:rsidRDefault="003F08C9" w:rsidP="0073542D">
      <w:pPr>
        <w:rPr>
          <w:rFonts w:cs="Arial"/>
          <w:b/>
          <w:sz w:val="32"/>
          <w:szCs w:val="32"/>
        </w:rPr>
      </w:pPr>
      <w:r w:rsidRPr="009F6CBB">
        <w:rPr>
          <w:rFonts w:cs="Arial"/>
          <w:b/>
          <w:sz w:val="28"/>
          <w:szCs w:val="28"/>
        </w:rPr>
        <w:t xml:space="preserve">Fragenkatalog zum Thema </w:t>
      </w:r>
      <w:r w:rsidRPr="009F6CBB">
        <w:rPr>
          <w:rFonts w:cs="Arial"/>
          <w:b/>
          <w:i/>
          <w:iCs/>
          <w:sz w:val="28"/>
          <w:szCs w:val="28"/>
        </w:rPr>
        <w:t>Glück</w:t>
      </w:r>
    </w:p>
    <w:p w14:paraId="33FCDA2D" w14:textId="5972F5E2" w:rsidR="0073542D" w:rsidRPr="009F6CBB" w:rsidRDefault="0073542D" w:rsidP="0073542D">
      <w:pPr>
        <w:rPr>
          <w:rFonts w:cs="Arial"/>
        </w:rPr>
      </w:pPr>
      <w:r w:rsidRPr="009F6CBB">
        <w:rPr>
          <w:rFonts w:cs="Arial"/>
          <w:b/>
        </w:rPr>
        <w:t>Kernfrage:</w:t>
      </w:r>
      <w:r w:rsidRPr="009F6CBB">
        <w:rPr>
          <w:rFonts w:cs="Arial"/>
        </w:rPr>
        <w:t xml:space="preserve"> Was </w:t>
      </w:r>
      <w:r w:rsidR="003F08C9" w:rsidRPr="009F6CBB">
        <w:rPr>
          <w:rFonts w:cs="Arial"/>
        </w:rPr>
        <w:t>ist Glück?</w:t>
      </w:r>
    </w:p>
    <w:p w14:paraId="064AB6B6" w14:textId="25BF56D8" w:rsidR="0073542D" w:rsidRPr="009F6CBB" w:rsidRDefault="0073542D" w:rsidP="0073542D">
      <w:pPr>
        <w:rPr>
          <w:rFonts w:cs="Arial"/>
        </w:rPr>
      </w:pPr>
      <w:r w:rsidRPr="009F6CBB">
        <w:rPr>
          <w:rFonts w:cs="Arial"/>
          <w:b/>
        </w:rPr>
        <w:t>Einstiegsfragen:</w:t>
      </w:r>
      <w:r w:rsidRPr="009F6CBB">
        <w:rPr>
          <w:rFonts w:cs="Arial"/>
        </w:rPr>
        <w:t xml:space="preserve"> </w:t>
      </w:r>
    </w:p>
    <w:p w14:paraId="7B5006BB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9F6CBB">
        <w:rPr>
          <w:rFonts w:cs="Arial"/>
        </w:rPr>
        <w:t>Erzähle von einem Glücksmoment. Was machte ihn zu einem solchen?</w:t>
      </w:r>
    </w:p>
    <w:p w14:paraId="481F30FD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 xml:space="preserve">Was ist dir heute geglückt? </w:t>
      </w:r>
    </w:p>
    <w:p w14:paraId="6FA739E4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Wann hattest du letzthin Glück?</w:t>
      </w:r>
    </w:p>
    <w:p w14:paraId="7D64D3D0" w14:textId="77777777" w:rsidR="0073542D" w:rsidRPr="009F6CBB" w:rsidRDefault="0073542D" w:rsidP="0073542D">
      <w:pPr>
        <w:rPr>
          <w:rFonts w:cs="Arial"/>
        </w:rPr>
      </w:pPr>
    </w:p>
    <w:p w14:paraId="201ED9A9" w14:textId="77777777" w:rsidR="0073542D" w:rsidRPr="009F6CBB" w:rsidRDefault="0073542D" w:rsidP="0073542D">
      <w:pPr>
        <w:rPr>
          <w:rFonts w:cs="Arial"/>
          <w:b/>
        </w:rPr>
      </w:pPr>
      <w:r w:rsidRPr="009F6CBB">
        <w:rPr>
          <w:rFonts w:cs="Arial"/>
          <w:b/>
        </w:rPr>
        <w:t>Begriff klären</w:t>
      </w:r>
    </w:p>
    <w:p w14:paraId="5A90EF0D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Woran merkst du, dass du glücklich bist?</w:t>
      </w:r>
    </w:p>
    <w:p w14:paraId="052FAA94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Woran denkst du, wenn du «Glück» hörst?</w:t>
      </w:r>
    </w:p>
    <w:p w14:paraId="3FE4F2DD" w14:textId="331E6C9D" w:rsidR="0073542D" w:rsidRPr="009F6CBB" w:rsidRDefault="003F08C9" w:rsidP="0073542D">
      <w:pPr>
        <w:numPr>
          <w:ilvl w:val="0"/>
          <w:numId w:val="1"/>
        </w:numPr>
        <w:spacing w:after="0" w:line="240" w:lineRule="auto"/>
      </w:pPr>
      <w:r w:rsidRPr="009F6CBB">
        <w:t>…</w:t>
      </w:r>
    </w:p>
    <w:p w14:paraId="4D45E738" w14:textId="77777777" w:rsidR="00981E3A" w:rsidRPr="009F6CBB" w:rsidRDefault="00981E3A" w:rsidP="0073542D">
      <w:pPr>
        <w:rPr>
          <w:rFonts w:cs="Arial"/>
          <w:b/>
        </w:rPr>
      </w:pPr>
    </w:p>
    <w:p w14:paraId="0DC42E82" w14:textId="77777777" w:rsidR="0073542D" w:rsidRPr="009F6CBB" w:rsidRDefault="0073542D" w:rsidP="0073542D">
      <w:pPr>
        <w:rPr>
          <w:rFonts w:cs="Arial"/>
          <w:b/>
        </w:rPr>
      </w:pPr>
      <w:r w:rsidRPr="009F6CBB">
        <w:rPr>
          <w:rFonts w:cs="Arial"/>
          <w:b/>
        </w:rPr>
        <w:t>Unterschiede und Ähnlichkeiten herausarbeiten</w:t>
      </w:r>
    </w:p>
    <w:p w14:paraId="3A38D891" w14:textId="77777777" w:rsidR="00981E3A" w:rsidRPr="009F6CBB" w:rsidRDefault="00981E3A" w:rsidP="0073542D">
      <w:pPr>
        <w:numPr>
          <w:ilvl w:val="0"/>
          <w:numId w:val="1"/>
        </w:numPr>
        <w:spacing w:after="0" w:line="240" w:lineRule="auto"/>
      </w:pPr>
      <w:r w:rsidRPr="009F6CBB">
        <w:t>Gibt es verschiedene Arten von Glück?</w:t>
      </w:r>
    </w:p>
    <w:p w14:paraId="31D8F404" w14:textId="77777777" w:rsidR="00981E3A" w:rsidRPr="009F6CBB" w:rsidRDefault="00981E3A" w:rsidP="0073542D">
      <w:pPr>
        <w:numPr>
          <w:ilvl w:val="0"/>
          <w:numId w:val="1"/>
        </w:numPr>
        <w:spacing w:after="0" w:line="240" w:lineRule="auto"/>
      </w:pPr>
      <w:r w:rsidRPr="009F6CBB">
        <w:t>Worin unterscheiden sie sich?</w:t>
      </w:r>
    </w:p>
    <w:p w14:paraId="6B15FFEA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Was macht Kinder glücklich? Was macht Erwachsene glücklich?</w:t>
      </w:r>
    </w:p>
    <w:p w14:paraId="46079244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Brauchen alle dasselbe, um glücklich zu sein?</w:t>
      </w:r>
    </w:p>
    <w:p w14:paraId="2B832806" w14:textId="7D8BF04D" w:rsidR="0073542D" w:rsidRPr="009F6CBB" w:rsidRDefault="003F08C9" w:rsidP="0073542D">
      <w:pPr>
        <w:numPr>
          <w:ilvl w:val="0"/>
          <w:numId w:val="1"/>
        </w:numPr>
        <w:spacing w:after="0" w:line="240" w:lineRule="auto"/>
      </w:pPr>
      <w:r w:rsidRPr="009F6CBB">
        <w:t>…</w:t>
      </w:r>
    </w:p>
    <w:p w14:paraId="61A3488B" w14:textId="77777777" w:rsidR="0073542D" w:rsidRPr="009F6CBB" w:rsidRDefault="0073542D" w:rsidP="0073542D">
      <w:pPr>
        <w:rPr>
          <w:rFonts w:cs="Arial"/>
        </w:rPr>
      </w:pPr>
    </w:p>
    <w:p w14:paraId="5022D895" w14:textId="77777777" w:rsidR="0073542D" w:rsidRPr="009F6CBB" w:rsidRDefault="0073542D" w:rsidP="0073542D">
      <w:pPr>
        <w:rPr>
          <w:rFonts w:cs="Arial"/>
          <w:b/>
        </w:rPr>
      </w:pPr>
      <w:r w:rsidRPr="009F6CBB">
        <w:rPr>
          <w:rFonts w:cs="Arial"/>
          <w:b/>
        </w:rPr>
        <w:t>Meinungen begründen und Wertungen reflektieren</w:t>
      </w:r>
    </w:p>
    <w:p w14:paraId="3222015D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Was sagst du zum Sprichwort «Jeder ist seines eigenen Glückes Schmied»?</w:t>
      </w:r>
    </w:p>
    <w:p w14:paraId="5D9B2221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Was sagst du zum Sprichwort «Ein Unglück kommt selten allein»?</w:t>
      </w:r>
    </w:p>
    <w:p w14:paraId="2379218F" w14:textId="3230DD3F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Was erklärst du das Sprichwort «Glück und Glas, wie bald bricht das»?</w:t>
      </w:r>
    </w:p>
    <w:p w14:paraId="17A47861" w14:textId="05D3EB5A" w:rsidR="00B548DE" w:rsidRPr="009F6CBB" w:rsidRDefault="00B548DE" w:rsidP="0073542D">
      <w:pPr>
        <w:numPr>
          <w:ilvl w:val="0"/>
          <w:numId w:val="1"/>
        </w:numPr>
        <w:spacing w:after="0" w:line="240" w:lineRule="auto"/>
      </w:pPr>
      <w:r w:rsidRPr="009F6CBB">
        <w:t>…</w:t>
      </w:r>
    </w:p>
    <w:p w14:paraId="79092F0E" w14:textId="77777777" w:rsidR="0073542D" w:rsidRPr="009F6CBB" w:rsidRDefault="0073542D" w:rsidP="0073542D">
      <w:pPr>
        <w:rPr>
          <w:rFonts w:cs="Arial"/>
        </w:rPr>
      </w:pPr>
    </w:p>
    <w:p w14:paraId="705F308E" w14:textId="77777777" w:rsidR="0073542D" w:rsidRPr="009F6CBB" w:rsidRDefault="0073542D" w:rsidP="0073542D">
      <w:pPr>
        <w:rPr>
          <w:rFonts w:cs="Arial"/>
          <w:b/>
        </w:rPr>
      </w:pPr>
      <w:r w:rsidRPr="009F6CBB">
        <w:rPr>
          <w:rFonts w:cs="Arial"/>
          <w:b/>
        </w:rPr>
        <w:t>Hypothesen erstellen und Folgen überlegen (Gedankenexperimente)</w:t>
      </w:r>
    </w:p>
    <w:p w14:paraId="0ED6BD30" w14:textId="5DF4E5A4" w:rsidR="0073542D" w:rsidRPr="009F6CBB" w:rsidRDefault="0073542D" w:rsidP="0073542D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9F6CBB">
        <w:rPr>
          <w:rFonts w:cs="Arial"/>
        </w:rPr>
        <w:t>Welche Situation würde</w:t>
      </w:r>
      <w:r w:rsidR="00B548DE" w:rsidRPr="009F6CBB">
        <w:rPr>
          <w:rFonts w:cs="Arial"/>
        </w:rPr>
        <w:t xml:space="preserve">st du </w:t>
      </w:r>
      <w:r w:rsidRPr="009F6CBB">
        <w:rPr>
          <w:rFonts w:cs="Arial"/>
        </w:rPr>
        <w:t>bevorzugen: 50'000 Franken im Jahr verdienen, wenn andere 25'000 Franken verdienen oder 100'000 Franken verdienen, wenn andere 250'000 Franken verdienen?</w:t>
      </w:r>
    </w:p>
    <w:p w14:paraId="5F2488D1" w14:textId="4AB813DD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 xml:space="preserve">Wenn </w:t>
      </w:r>
      <w:r w:rsidR="00B548DE" w:rsidRPr="009F6CBB">
        <w:t>du</w:t>
      </w:r>
      <w:r w:rsidRPr="009F6CBB">
        <w:t xml:space="preserve"> nur noch einen Tag zu leben hätte</w:t>
      </w:r>
      <w:r w:rsidR="00B548DE" w:rsidRPr="009F6CBB">
        <w:t>st</w:t>
      </w:r>
      <w:r w:rsidRPr="009F6CBB">
        <w:t>: Was würde</w:t>
      </w:r>
      <w:r w:rsidR="00B548DE" w:rsidRPr="009F6CBB">
        <w:t>st</w:t>
      </w:r>
      <w:r w:rsidRPr="009F6CBB">
        <w:t xml:space="preserve"> </w:t>
      </w:r>
      <w:r w:rsidR="00B548DE" w:rsidRPr="009F6CBB">
        <w:t>du</w:t>
      </w:r>
      <w:r w:rsidRPr="009F6CBB">
        <w:t xml:space="preserve"> dann tun?</w:t>
      </w:r>
    </w:p>
    <w:p w14:paraId="2F2F9B09" w14:textId="77777777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Was kann man tun, um glücklicher zu sein?</w:t>
      </w:r>
    </w:p>
    <w:p w14:paraId="505B8362" w14:textId="12DEE772" w:rsidR="0073542D" w:rsidRPr="009F6CBB" w:rsidRDefault="0073542D" w:rsidP="0073542D">
      <w:pPr>
        <w:numPr>
          <w:ilvl w:val="0"/>
          <w:numId w:val="1"/>
        </w:numPr>
        <w:spacing w:after="0" w:line="240" w:lineRule="auto"/>
      </w:pPr>
      <w:r w:rsidRPr="009F6CBB">
        <w:t>Was kann man tun, wenn man unglücklich ist?</w:t>
      </w:r>
    </w:p>
    <w:p w14:paraId="0C61B1F2" w14:textId="62802383" w:rsidR="00B548DE" w:rsidRPr="009F6CBB" w:rsidRDefault="00B548DE" w:rsidP="0073542D">
      <w:pPr>
        <w:numPr>
          <w:ilvl w:val="0"/>
          <w:numId w:val="1"/>
        </w:numPr>
        <w:spacing w:after="0" w:line="240" w:lineRule="auto"/>
      </w:pPr>
      <w:r w:rsidRPr="009F6CBB">
        <w:t>…</w:t>
      </w:r>
    </w:p>
    <w:p w14:paraId="61CC1BA5" w14:textId="77777777" w:rsidR="0073542D" w:rsidRPr="0003581E" w:rsidRDefault="0073542D" w:rsidP="0073542D">
      <w:pPr>
        <w:rPr>
          <w:rFonts w:cs="Arial"/>
          <w:sz w:val="20"/>
          <w:szCs w:val="20"/>
        </w:rPr>
      </w:pPr>
    </w:p>
    <w:p w14:paraId="6E4D68FF" w14:textId="77777777" w:rsidR="001E3CA4" w:rsidRDefault="001E3CA4"/>
    <w:sectPr w:rsidR="001E3CA4" w:rsidSect="0073542D">
      <w:pgSz w:w="11900" w:h="16840"/>
      <w:pgMar w:top="1134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457EE"/>
    <w:multiLevelType w:val="hybridMultilevel"/>
    <w:tmpl w:val="516851EC"/>
    <w:lvl w:ilvl="0" w:tplc="093CA48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2D"/>
    <w:rsid w:val="00166761"/>
    <w:rsid w:val="001E3CA4"/>
    <w:rsid w:val="003F08C9"/>
    <w:rsid w:val="006974F5"/>
    <w:rsid w:val="0073542D"/>
    <w:rsid w:val="007A6A2B"/>
    <w:rsid w:val="00981E3A"/>
    <w:rsid w:val="009F6CBB"/>
    <w:rsid w:val="00B548DE"/>
    <w:rsid w:val="00E7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118E7"/>
  <w15:chartTrackingRefBased/>
  <w15:docId w15:val="{233FC782-63DA-407F-88B5-DC0764C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98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Allemann</dc:creator>
  <cp:keywords/>
  <dc:description/>
  <cp:lastModifiedBy>Allemann Andreas PH Luzern</cp:lastModifiedBy>
  <cp:revision>4</cp:revision>
  <cp:lastPrinted>2022-08-23T09:12:00Z</cp:lastPrinted>
  <dcterms:created xsi:type="dcterms:W3CDTF">2022-08-23T09:06:00Z</dcterms:created>
  <dcterms:modified xsi:type="dcterms:W3CDTF">2022-08-23T16:18:00Z</dcterms:modified>
</cp:coreProperties>
</file>